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2AC6" w14:textId="2D57E5EF" w:rsidR="007174C2" w:rsidRPr="00715B68" w:rsidRDefault="005D6BDF" w:rsidP="005D6BDF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715B68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1</w:t>
      </w:r>
    </w:p>
    <w:p w14:paraId="14895C0A" w14:textId="77777777" w:rsidR="00E6345C" w:rsidRPr="00C44E9D" w:rsidRDefault="00E6345C" w:rsidP="00E6345C">
      <w:pPr>
        <w:spacing w:line="6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C44E9D">
        <w:rPr>
          <w:rFonts w:ascii="Times New Roman" w:eastAsia="方正小标宋简体" w:hAnsi="Times New Roman" w:cs="Times New Roman"/>
          <w:bCs/>
          <w:sz w:val="36"/>
          <w:szCs w:val="36"/>
        </w:rPr>
        <w:t>2024</w:t>
      </w:r>
      <w:r w:rsidRPr="00C44E9D">
        <w:rPr>
          <w:rFonts w:ascii="Times New Roman" w:eastAsia="方正小标宋简体" w:hAnsi="Times New Roman" w:cs="Times New Roman"/>
          <w:bCs/>
          <w:sz w:val="36"/>
          <w:szCs w:val="36"/>
        </w:rPr>
        <w:t>年度湖北江夏实验室生物安全</w:t>
      </w:r>
    </w:p>
    <w:p w14:paraId="749C9A76" w14:textId="77777777" w:rsidR="00E6345C" w:rsidRPr="00C44E9D" w:rsidRDefault="00E6345C" w:rsidP="00E6345C">
      <w:pPr>
        <w:spacing w:line="6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C44E9D">
        <w:rPr>
          <w:rFonts w:ascii="Times New Roman" w:eastAsia="方正小标宋简体" w:hAnsi="Times New Roman" w:cs="Times New Roman"/>
          <w:bCs/>
          <w:sz w:val="36"/>
          <w:szCs w:val="36"/>
        </w:rPr>
        <w:t>重点研发项目申报指南</w:t>
      </w:r>
    </w:p>
    <w:p w14:paraId="36DE8EDD" w14:textId="77777777" w:rsidR="00E6345C" w:rsidRPr="00715B68" w:rsidRDefault="00E6345C" w:rsidP="00E6345C">
      <w:pPr>
        <w:spacing w:line="64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14:paraId="2122CA94" w14:textId="74F5A43C" w:rsidR="00E6345C" w:rsidRPr="00715B68" w:rsidRDefault="00E6345C" w:rsidP="007E1A8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5B68">
        <w:rPr>
          <w:rFonts w:ascii="Times New Roman" w:eastAsia="仿宋_GB2312" w:hAnsi="Times New Roman" w:cs="Times New Roman"/>
          <w:sz w:val="32"/>
          <w:szCs w:val="32"/>
        </w:rPr>
        <w:t>湖北江夏实验室是湖北省委省政府部署建设的重大科技创新平台，领域方向是生物安全。为打造生物安全科技创新技术研发和产品</w:t>
      </w:r>
      <w:proofErr w:type="gramStart"/>
      <w:r w:rsidRPr="00715B68">
        <w:rPr>
          <w:rFonts w:ascii="Times New Roman" w:eastAsia="仿宋_GB2312" w:hAnsi="Times New Roman" w:cs="Times New Roman"/>
          <w:sz w:val="32"/>
          <w:szCs w:val="32"/>
        </w:rPr>
        <w:t>储备全</w:t>
      </w:r>
      <w:proofErr w:type="gramEnd"/>
      <w:r w:rsidRPr="00715B68">
        <w:rPr>
          <w:rFonts w:ascii="Times New Roman" w:eastAsia="仿宋_GB2312" w:hAnsi="Times New Roman" w:cs="Times New Roman"/>
          <w:sz w:val="32"/>
          <w:szCs w:val="32"/>
        </w:rPr>
        <w:t>链条平台，着力提升病毒性疾病防治创新能力，服务国家生物安全的重大战略需求，驱动湖北生物医药产业高质量发展，湖北江夏实验室启动实施生物安全重点研发项目。根据项目实施方案的部署，现发布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年度湖北江夏实验室生物安全重点研发项目申报指南。</w:t>
      </w:r>
    </w:p>
    <w:p w14:paraId="4EC24FAE" w14:textId="64D51814" w:rsidR="00E6345C" w:rsidRPr="00715B68" w:rsidRDefault="00E6345C" w:rsidP="007E1A8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  <w:r w:rsidRPr="00715B68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年度指南部署坚持聚焦传染病防控和生物安全防御创新，围绕新发和高致病性病原的发生发展和致病机制、生物安全关键核心技术攻关、生物安全防御药物战略储备等方向开展研究。</w:t>
      </w:r>
      <w:proofErr w:type="gramStart"/>
      <w:r w:rsidRPr="00715B68">
        <w:rPr>
          <w:rFonts w:ascii="Times New Roman" w:eastAsia="仿宋_GB2312" w:hAnsi="Times New Roman" w:cs="Times New Roman"/>
          <w:sz w:val="32"/>
          <w:szCs w:val="32"/>
        </w:rPr>
        <w:t>拟启动</w:t>
      </w:r>
      <w:proofErr w:type="gramEnd"/>
      <w:r w:rsidRPr="00715B68">
        <w:rPr>
          <w:rFonts w:ascii="Times New Roman" w:eastAsia="仿宋_GB2312" w:hAnsi="Times New Roman" w:cs="Times New Roman"/>
          <w:sz w:val="32"/>
          <w:szCs w:val="32"/>
        </w:rPr>
        <w:t>4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个方向，以实验室自有资金预算资助总共不少于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1500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万元。本次项目申报书提交截止至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年</w:t>
      </w:r>
      <w:r w:rsidR="0041052C" w:rsidRPr="00715B68">
        <w:rPr>
          <w:rFonts w:ascii="Times New Roman" w:eastAsia="仿宋_GB2312" w:hAnsi="Times New Roman" w:cs="Times New Roman"/>
          <w:sz w:val="32"/>
          <w:szCs w:val="32"/>
        </w:rPr>
        <w:t>1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月</w:t>
      </w:r>
      <w:r w:rsidR="0041052C" w:rsidRPr="00715B68">
        <w:rPr>
          <w:rFonts w:ascii="Times New Roman" w:eastAsia="仿宋_GB2312" w:hAnsi="Times New Roman" w:cs="Times New Roman"/>
          <w:sz w:val="32"/>
          <w:szCs w:val="32"/>
        </w:rPr>
        <w:t>2</w:t>
      </w:r>
      <w:r w:rsidR="00877F2E">
        <w:rPr>
          <w:rFonts w:ascii="Times New Roman" w:eastAsia="仿宋_GB2312" w:hAnsi="Times New Roman" w:cs="Times New Roman"/>
          <w:sz w:val="32"/>
          <w:szCs w:val="32"/>
        </w:rPr>
        <w:t>6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日中午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12:00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。</w:t>
      </w:r>
      <w:r w:rsidR="00EA0971" w:rsidRPr="00715B68">
        <w:rPr>
          <w:rFonts w:ascii="Times New Roman" w:eastAsia="仿宋_GB2312" w:hAnsi="Times New Roman" w:cs="Times New Roman"/>
          <w:sz w:val="32"/>
          <w:szCs w:val="32"/>
        </w:rPr>
        <w:t>2024</w:t>
      </w:r>
      <w:r w:rsidR="00EA0971" w:rsidRPr="00715B68">
        <w:rPr>
          <w:rFonts w:ascii="Times New Roman" w:eastAsia="仿宋_GB2312" w:hAnsi="Times New Roman" w:cs="Times New Roman"/>
          <w:sz w:val="32"/>
          <w:szCs w:val="32"/>
        </w:rPr>
        <w:t>年度</w:t>
      </w:r>
      <w:r w:rsidR="0033199A" w:rsidRPr="00715B68">
        <w:rPr>
          <w:rFonts w:ascii="Times New Roman" w:eastAsia="仿宋_GB2312" w:hAnsi="Times New Roman" w:cs="Times New Roman"/>
          <w:sz w:val="32"/>
          <w:szCs w:val="32"/>
        </w:rPr>
        <w:t>湖北江夏实验室生物安全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重点研发项目申报指南如下。</w:t>
      </w:r>
    </w:p>
    <w:p w14:paraId="0F779DBB" w14:textId="77777777" w:rsidR="00E6345C" w:rsidRPr="00715B68" w:rsidRDefault="00E6345C" w:rsidP="007E1A8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15B68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1. </w:t>
      </w:r>
      <w:r w:rsidRPr="00715B68">
        <w:rPr>
          <w:rFonts w:ascii="Times New Roman" w:eastAsia="仿宋_GB2312" w:hAnsi="Times New Roman" w:cs="Times New Roman"/>
          <w:b/>
          <w:bCs/>
          <w:sz w:val="32"/>
          <w:szCs w:val="32"/>
        </w:rPr>
        <w:t>开发病原</w:t>
      </w:r>
      <w:proofErr w:type="gramStart"/>
      <w:r w:rsidRPr="00715B68">
        <w:rPr>
          <w:rFonts w:ascii="Times New Roman" w:eastAsia="仿宋_GB2312" w:hAnsi="Times New Roman" w:cs="Times New Roman"/>
          <w:b/>
          <w:bCs/>
          <w:sz w:val="32"/>
          <w:szCs w:val="32"/>
        </w:rPr>
        <w:t>侦</w:t>
      </w:r>
      <w:proofErr w:type="gramEnd"/>
      <w:r w:rsidRPr="00715B68">
        <w:rPr>
          <w:rFonts w:ascii="Times New Roman" w:eastAsia="仿宋_GB2312" w:hAnsi="Times New Roman" w:cs="Times New Roman"/>
          <w:b/>
          <w:bCs/>
          <w:sz w:val="32"/>
          <w:szCs w:val="32"/>
        </w:rPr>
        <w:t>检、防控技术与生物安全设施装备</w:t>
      </w:r>
    </w:p>
    <w:p w14:paraId="7AEAC866" w14:textId="445E3BCB" w:rsidR="00E6345C" w:rsidRPr="00715B68" w:rsidRDefault="00E6345C" w:rsidP="007E1A8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715B68">
        <w:rPr>
          <w:rFonts w:ascii="Times New Roman" w:eastAsia="仿宋_GB2312" w:hAnsi="Times New Roman" w:cs="Times New Roman"/>
          <w:b/>
          <w:bCs/>
          <w:sz w:val="32"/>
          <w:szCs w:val="32"/>
        </w:rPr>
        <w:t>研究内容：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解析病毒感染初期的分子特征和临床表征，</w:t>
      </w:r>
      <w:r w:rsidRPr="00715B68">
        <w:rPr>
          <w:rFonts w:ascii="Times New Roman" w:eastAsia="仿宋_GB2312" w:hAnsi="Times New Roman" w:cs="Times New Roman"/>
          <w:kern w:val="0"/>
          <w:sz w:val="32"/>
          <w:szCs w:val="32"/>
        </w:rPr>
        <w:t>筛选并鉴定与病原相关的特异性标志分子种类，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以应用于病原早期诊断，发展未知病原鉴定技术体系；</w:t>
      </w:r>
      <w:r w:rsidRPr="00715B68">
        <w:rPr>
          <w:rFonts w:ascii="Times New Roman" w:eastAsia="仿宋_GB2312" w:hAnsi="Times New Roman" w:cs="Times New Roman"/>
          <w:kern w:val="0"/>
          <w:sz w:val="32"/>
          <w:szCs w:val="32"/>
        </w:rPr>
        <w:t>针对蚊虫等传播媒介开发有效绿色防控技术和综合防治体筛选</w:t>
      </w:r>
      <w:r w:rsidR="00B71776" w:rsidRPr="00715B68">
        <w:rPr>
          <w:rFonts w:ascii="Times New Roman" w:eastAsia="仿宋_GB2312" w:hAnsi="Times New Roman" w:cs="Times New Roman"/>
          <w:kern w:val="0"/>
          <w:sz w:val="32"/>
          <w:szCs w:val="32"/>
        </w:rPr>
        <w:t>和</w:t>
      </w:r>
      <w:r w:rsidRPr="00715B68">
        <w:rPr>
          <w:rFonts w:ascii="Times New Roman" w:eastAsia="仿宋_GB2312" w:hAnsi="Times New Roman" w:cs="Times New Roman"/>
          <w:kern w:val="0"/>
          <w:sz w:val="32"/>
          <w:szCs w:val="32"/>
        </w:rPr>
        <w:t>鉴定</w:t>
      </w:r>
      <w:r w:rsidR="00B71776" w:rsidRPr="00715B68">
        <w:rPr>
          <w:rFonts w:ascii="Times New Roman" w:eastAsia="仿宋_GB2312" w:hAnsi="Times New Roman" w:cs="Times New Roman"/>
          <w:kern w:val="0"/>
          <w:sz w:val="32"/>
          <w:szCs w:val="32"/>
        </w:rPr>
        <w:t>体</w:t>
      </w:r>
      <w:r w:rsidRPr="00715B68">
        <w:rPr>
          <w:rFonts w:ascii="Times New Roman" w:eastAsia="仿宋_GB2312" w:hAnsi="Times New Roman" w:cs="Times New Roman"/>
          <w:kern w:val="0"/>
          <w:sz w:val="32"/>
          <w:szCs w:val="32"/>
        </w:rPr>
        <w:t>系；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lastRenderedPageBreak/>
        <w:t>建立完整的生物安全检测质量管理体系，开发国产替代的关键生物安全设施装备。</w:t>
      </w:r>
    </w:p>
    <w:p w14:paraId="5098825A" w14:textId="77777777" w:rsidR="00637F05" w:rsidRDefault="00E6345C" w:rsidP="007E1A8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15B68"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考核指标：</w:t>
      </w:r>
    </w:p>
    <w:p w14:paraId="3AECCEC4" w14:textId="324063C8" w:rsidR="00637F05" w:rsidRDefault="00637F05" w:rsidP="007E1A8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37F0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637F0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637F05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鉴定出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2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种以上病原相关的特异性标志物，开发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1-2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套多重诊断检测技术或手段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4FB3CD05" w14:textId="13DC0798" w:rsidR="003A176D" w:rsidRDefault="003A176D" w:rsidP="007E1A8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6345C" w:rsidRPr="00715B68">
        <w:rPr>
          <w:rFonts w:ascii="Times New Roman" w:eastAsia="仿宋_GB2312" w:hAnsi="Times New Roman" w:cs="Times New Roman"/>
          <w:kern w:val="0"/>
          <w:sz w:val="32"/>
          <w:szCs w:val="32"/>
        </w:rPr>
        <w:t>建立配套生物农药安全施用技术和标准，筛选高效低风险杀蚊剂产品</w:t>
      </w:r>
      <w:r w:rsidR="00E6345C" w:rsidRPr="00715B68">
        <w:rPr>
          <w:rFonts w:ascii="Times New Roman" w:eastAsia="仿宋_GB2312" w:hAnsi="Times New Roman" w:cs="Times New Roman"/>
          <w:kern w:val="0"/>
          <w:sz w:val="32"/>
          <w:szCs w:val="32"/>
        </w:rPr>
        <w:t>1-2</w:t>
      </w:r>
      <w:r w:rsidR="00E6345C" w:rsidRPr="00715B68">
        <w:rPr>
          <w:rFonts w:ascii="Times New Roman" w:eastAsia="仿宋_GB2312" w:hAnsi="Times New Roman" w:cs="Times New Roman"/>
          <w:kern w:val="0"/>
          <w:sz w:val="32"/>
          <w:szCs w:val="32"/>
        </w:rPr>
        <w:t>种，创建蚊虫综合防控技术体系并推广示范应用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</w:p>
    <w:p w14:paraId="1C16FD79" w14:textId="596D4862" w:rsidR="00E6345C" w:rsidRDefault="003A176D" w:rsidP="007E1A8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6345C" w:rsidRPr="00715B68">
        <w:rPr>
          <w:rFonts w:ascii="Times New Roman" w:eastAsia="仿宋_GB2312" w:hAnsi="Times New Roman" w:cs="Times New Roman"/>
          <w:kern w:val="0"/>
          <w:sz w:val="32"/>
          <w:szCs w:val="32"/>
        </w:rPr>
        <w:t>建设省级资质的生物安全检验检测中心，在生物安全领域设施设备实现</w:t>
      </w:r>
      <w:r w:rsidR="00E6345C" w:rsidRPr="00715B68">
        <w:rPr>
          <w:rFonts w:ascii="Times New Roman" w:eastAsia="仿宋_GB2312" w:hAnsi="Times New Roman" w:cs="Times New Roman"/>
          <w:kern w:val="0"/>
          <w:sz w:val="32"/>
          <w:szCs w:val="32"/>
        </w:rPr>
        <w:t>1-2</w:t>
      </w:r>
      <w:r w:rsidR="00E6345C" w:rsidRPr="00715B68">
        <w:rPr>
          <w:rFonts w:ascii="Times New Roman" w:eastAsia="仿宋_GB2312" w:hAnsi="Times New Roman" w:cs="Times New Roman"/>
          <w:kern w:val="0"/>
          <w:sz w:val="32"/>
          <w:szCs w:val="32"/>
        </w:rPr>
        <w:t>项以上国产替代</w:t>
      </w:r>
      <w:r w:rsidR="0076419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</w:p>
    <w:p w14:paraId="2B01E457" w14:textId="04725B88" w:rsidR="00764193" w:rsidRDefault="00764193" w:rsidP="007E1A8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）以湖北江夏实验室为第一署名单位</w:t>
      </w:r>
      <w:r w:rsidR="00482DE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</w:t>
      </w:r>
      <w:r w:rsidR="00482DE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482DE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项及以上专利。</w:t>
      </w:r>
    </w:p>
    <w:p w14:paraId="76D0E729" w14:textId="77777777" w:rsidR="00637F05" w:rsidRPr="00715B68" w:rsidRDefault="00637F05" w:rsidP="007E1A8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</w:p>
    <w:p w14:paraId="3906CDB8" w14:textId="77777777" w:rsidR="00E6345C" w:rsidRPr="00715B68" w:rsidRDefault="00E6345C" w:rsidP="007E1A8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15B68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2. </w:t>
      </w:r>
      <w:r w:rsidRPr="00715B68">
        <w:rPr>
          <w:rFonts w:ascii="Times New Roman" w:eastAsia="仿宋_GB2312" w:hAnsi="Times New Roman" w:cs="Times New Roman"/>
          <w:b/>
          <w:bCs/>
          <w:sz w:val="32"/>
          <w:szCs w:val="32"/>
        </w:rPr>
        <w:t>新型疫苗技术开发和新型抗病毒疫苗产品研发</w:t>
      </w:r>
    </w:p>
    <w:p w14:paraId="550EDF9D" w14:textId="08A18E74" w:rsidR="00E6345C" w:rsidRPr="00715B68" w:rsidRDefault="00E6345C" w:rsidP="007E1A8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715B68">
        <w:rPr>
          <w:rFonts w:ascii="Times New Roman" w:eastAsia="仿宋_GB2312" w:hAnsi="Times New Roman" w:cs="Times New Roman"/>
          <w:b/>
          <w:bCs/>
          <w:sz w:val="32"/>
          <w:szCs w:val="32"/>
        </w:rPr>
        <w:t>研究内容：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以腺病毒载体</w:t>
      </w:r>
      <w:r w:rsidR="00543553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proofErr w:type="gramStart"/>
      <w:r w:rsidRPr="00715B68">
        <w:rPr>
          <w:rFonts w:ascii="Times New Roman" w:eastAsia="仿宋_GB2312" w:hAnsi="Times New Roman" w:cs="Times New Roman"/>
          <w:sz w:val="32"/>
          <w:szCs w:val="32"/>
        </w:rPr>
        <w:t>痘</w:t>
      </w:r>
      <w:proofErr w:type="gramEnd"/>
      <w:r w:rsidRPr="00715B68">
        <w:rPr>
          <w:rFonts w:ascii="Times New Roman" w:eastAsia="仿宋_GB2312" w:hAnsi="Times New Roman" w:cs="Times New Roman"/>
          <w:sz w:val="32"/>
          <w:szCs w:val="32"/>
        </w:rPr>
        <w:t>病毒载体</w:t>
      </w:r>
      <w:r w:rsidR="00A85657" w:rsidRPr="00715B68">
        <w:rPr>
          <w:rFonts w:ascii="Times New Roman" w:eastAsia="仿宋_GB2312" w:hAnsi="Times New Roman" w:cs="Times New Roman"/>
          <w:sz w:val="32"/>
          <w:szCs w:val="32"/>
        </w:rPr>
        <w:t>等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研制高效多联多价抗病毒疫苗；研制高效的抗病毒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mRNA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疫苗等新型自复制型疫苗，开发具有自主知识产权的核酸疫苗技术，研发多价联用疫苗。</w:t>
      </w:r>
    </w:p>
    <w:p w14:paraId="6CB59E59" w14:textId="77777777" w:rsidR="00D231B6" w:rsidRDefault="00E6345C" w:rsidP="007E1A8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15B68"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考核指标：</w:t>
      </w:r>
    </w:p>
    <w:p w14:paraId="783F5A85" w14:textId="6F084E18" w:rsidR="00D231B6" w:rsidRDefault="00D231B6" w:rsidP="007E1A8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建立至少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2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套具有自主知识产权的疫苗新技术体系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53AA1F3A" w14:textId="420EEDA1" w:rsidR="00D231B6" w:rsidRDefault="00255148" w:rsidP="007E1A8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获得至少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3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种对科属内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6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种以上病毒或重要突变株有效的通用疫苗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6A566B9" w14:textId="7DAF9A74" w:rsidR="00E6345C" w:rsidRDefault="00255148" w:rsidP="007E1A8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储备所选病原对应的应急疫苗不少于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3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种</w:t>
      </w:r>
      <w:r w:rsidR="000C2B4D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C5C73FF" w14:textId="77777777" w:rsidR="0057021F" w:rsidRDefault="0057021F" w:rsidP="007E1A8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）以湖北江夏实验室为第一署名单位申报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项及以上专利。</w:t>
      </w:r>
    </w:p>
    <w:p w14:paraId="32B8E1B1" w14:textId="77777777" w:rsidR="0057021F" w:rsidRPr="0057021F" w:rsidRDefault="0057021F" w:rsidP="007E1A8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2629523" w14:textId="77777777" w:rsidR="00E6345C" w:rsidRPr="00715B68" w:rsidRDefault="00E6345C" w:rsidP="007E1A8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15B68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3. </w:t>
      </w:r>
      <w:r w:rsidRPr="00715B68">
        <w:rPr>
          <w:rFonts w:ascii="Times New Roman" w:eastAsia="仿宋_GB2312" w:hAnsi="Times New Roman" w:cs="Times New Roman"/>
          <w:b/>
          <w:bCs/>
          <w:sz w:val="32"/>
          <w:szCs w:val="32"/>
        </w:rPr>
        <w:t>抗病毒生物大分子药物研发</w:t>
      </w:r>
    </w:p>
    <w:p w14:paraId="1B000F99" w14:textId="637FE560" w:rsidR="00E6345C" w:rsidRPr="00715B68" w:rsidRDefault="00E6345C" w:rsidP="007E1A8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715B68">
        <w:rPr>
          <w:rFonts w:ascii="Times New Roman" w:eastAsia="仿宋_GB2312" w:hAnsi="Times New Roman" w:cs="Times New Roman"/>
          <w:b/>
          <w:bCs/>
          <w:sz w:val="32"/>
          <w:szCs w:val="32"/>
        </w:rPr>
        <w:t>研究内容：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建立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B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细胞单细胞分选、噬菌体展示抗体库、单细胞测序检测抗体谱、抗体改造、抗体表达、生物信息分析和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AI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设计等抗体快速筛选和改造平台</w:t>
      </w:r>
      <w:r w:rsidR="00C54837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研究抗体工程新型技术如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mRNA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抗体技术</w:t>
      </w:r>
      <w:r w:rsidR="00FD1AEF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开展新靶标新抗体生物大分子药物研发和战略储备，筛选高效广谱的抗病毒或其他病原及靶标高效抗体。</w:t>
      </w:r>
    </w:p>
    <w:p w14:paraId="6E25CCF5" w14:textId="77777777" w:rsidR="00FD1AEF" w:rsidRDefault="00E6345C" w:rsidP="007E1A8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15B68"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考核指标：</w:t>
      </w:r>
    </w:p>
    <w:p w14:paraId="52C324AC" w14:textId="6497CC8A" w:rsidR="00C54837" w:rsidRPr="00C54837" w:rsidRDefault="00C54837" w:rsidP="007E1A8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5483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C5483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="00E6345C" w:rsidRPr="00C54837">
        <w:rPr>
          <w:rFonts w:ascii="Times New Roman" w:eastAsia="仿宋_GB2312" w:hAnsi="Times New Roman" w:cs="Times New Roman"/>
          <w:sz w:val="32"/>
          <w:szCs w:val="32"/>
        </w:rPr>
        <w:t>建立多条管线单克隆抗体筛选研发体系，筛选</w:t>
      </w:r>
      <w:r w:rsidR="00E6345C" w:rsidRPr="00C54837">
        <w:rPr>
          <w:rFonts w:ascii="Times New Roman" w:eastAsia="仿宋_GB2312" w:hAnsi="Times New Roman" w:cs="Times New Roman"/>
          <w:sz w:val="32"/>
          <w:szCs w:val="32"/>
        </w:rPr>
        <w:t>1-2</w:t>
      </w:r>
      <w:r w:rsidR="00E6345C" w:rsidRPr="00C54837">
        <w:rPr>
          <w:rFonts w:ascii="Times New Roman" w:eastAsia="仿宋_GB2312" w:hAnsi="Times New Roman" w:cs="Times New Roman"/>
          <w:sz w:val="32"/>
          <w:szCs w:val="32"/>
        </w:rPr>
        <w:t>种有下游转化前景的广谱高效抗病毒或其他有应用前景的靶标抗体</w:t>
      </w:r>
      <w:r w:rsidRPr="00C54837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5452FD96" w14:textId="684C85D5" w:rsidR="00FD1AEF" w:rsidRPr="00C54837" w:rsidRDefault="00C54837" w:rsidP="007E1A8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E6345C" w:rsidRPr="00C54837">
        <w:rPr>
          <w:rFonts w:ascii="Times New Roman" w:eastAsia="仿宋_GB2312" w:hAnsi="Times New Roman" w:cs="Times New Roman"/>
          <w:sz w:val="32"/>
          <w:szCs w:val="32"/>
        </w:rPr>
        <w:t>研制</w:t>
      </w:r>
      <w:r w:rsidR="00E6345C" w:rsidRPr="00C54837">
        <w:rPr>
          <w:rFonts w:ascii="Times New Roman" w:eastAsia="仿宋_GB2312" w:hAnsi="Times New Roman" w:cs="Times New Roman"/>
          <w:sz w:val="32"/>
          <w:szCs w:val="32"/>
        </w:rPr>
        <w:t>2-3</w:t>
      </w:r>
      <w:r w:rsidR="00E6345C" w:rsidRPr="00C54837">
        <w:rPr>
          <w:rFonts w:ascii="Times New Roman" w:eastAsia="仿宋_GB2312" w:hAnsi="Times New Roman" w:cs="Times New Roman"/>
          <w:sz w:val="32"/>
          <w:szCs w:val="32"/>
        </w:rPr>
        <w:t>种成熟靶标抗体基因的</w:t>
      </w:r>
      <w:r w:rsidR="00E6345C" w:rsidRPr="00C54837">
        <w:rPr>
          <w:rFonts w:ascii="Times New Roman" w:eastAsia="仿宋_GB2312" w:hAnsi="Times New Roman" w:cs="Times New Roman"/>
          <w:sz w:val="32"/>
          <w:szCs w:val="32"/>
        </w:rPr>
        <w:t>mRNA</w:t>
      </w:r>
      <w:r w:rsidR="00E6345C" w:rsidRPr="00C54837">
        <w:rPr>
          <w:rFonts w:ascii="Times New Roman" w:eastAsia="仿宋_GB2312" w:hAnsi="Times New Roman" w:cs="Times New Roman"/>
          <w:sz w:val="32"/>
          <w:szCs w:val="32"/>
        </w:rPr>
        <w:t>抗体及相应的平台技术</w:t>
      </w:r>
      <w:r w:rsidR="00FD1AEF" w:rsidRPr="00C54837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6C6316AE" w14:textId="7C9B6FE9" w:rsidR="00E6345C" w:rsidRDefault="00790D4A" w:rsidP="007E1A8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40530A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研制出口服长效干扰素重组蛋白，并在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2-3</w:t>
      </w:r>
      <w:r w:rsidR="00E6345C" w:rsidRPr="00715B68">
        <w:rPr>
          <w:rFonts w:ascii="Times New Roman" w:eastAsia="仿宋_GB2312" w:hAnsi="Times New Roman" w:cs="Times New Roman"/>
          <w:sz w:val="32"/>
          <w:szCs w:val="32"/>
        </w:rPr>
        <w:t>种疾病和癌症模型中完成其临床前药效学研究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1806083" w14:textId="00AA7B72" w:rsidR="00F41F26" w:rsidRDefault="00790D4A" w:rsidP="007E1A8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40530A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41F2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以湖北江夏实验室为第一署名单位申报</w:t>
      </w:r>
      <w:r w:rsidR="00F41F2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F41F2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项及以上专利。</w:t>
      </w:r>
    </w:p>
    <w:p w14:paraId="108E15BA" w14:textId="25034B3F" w:rsidR="00790D4A" w:rsidRPr="00F41F26" w:rsidRDefault="00790D4A" w:rsidP="007E1A8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06A0799" w14:textId="77777777" w:rsidR="00E6345C" w:rsidRPr="00715B68" w:rsidRDefault="00E6345C" w:rsidP="007E1A89">
      <w:pPr>
        <w:numPr>
          <w:ilvl w:val="0"/>
          <w:numId w:val="1"/>
        </w:num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15B68">
        <w:rPr>
          <w:rFonts w:ascii="Times New Roman" w:eastAsia="仿宋_GB2312" w:hAnsi="Times New Roman" w:cs="Times New Roman"/>
          <w:b/>
          <w:bCs/>
          <w:sz w:val="32"/>
          <w:szCs w:val="32"/>
        </w:rPr>
        <w:t>新型抗病毒小分子药物研发</w:t>
      </w:r>
    </w:p>
    <w:p w14:paraId="6EB2521E" w14:textId="77777777" w:rsidR="00E6345C" w:rsidRPr="00715B68" w:rsidRDefault="00E6345C" w:rsidP="007E1A8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715B68"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研究内容：</w:t>
      </w:r>
      <w:r w:rsidRPr="00715B68">
        <w:rPr>
          <w:rFonts w:ascii="Times New Roman" w:eastAsia="仿宋_GB2312" w:hAnsi="Times New Roman" w:cs="Times New Roman"/>
          <w:sz w:val="32"/>
          <w:szCs w:val="32"/>
        </w:rPr>
        <w:t>聚焦新发及高致病性病原及人畜共患重要病原，开展创新药设计、开发及候选药物筛选等研究；建立模型，鉴定关键药物靶标，开发新型药物治疗策略，实现新型抗病毒技术和产品的突破；针对人畜共患病原，建立天然化合物库和筛选体系，筛选效果好的候选天然产物。</w:t>
      </w:r>
    </w:p>
    <w:p w14:paraId="27C7B25B" w14:textId="77777777" w:rsidR="002B3030" w:rsidRDefault="00E6345C" w:rsidP="007E1A8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15B68"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考核指标：</w:t>
      </w:r>
    </w:p>
    <w:p w14:paraId="5D153A0B" w14:textId="5A134F5A" w:rsidR="009D45F9" w:rsidRPr="009D45F9" w:rsidRDefault="009D45F9" w:rsidP="007E1A8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9D45F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9D45F9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="00E6345C" w:rsidRPr="009D45F9">
        <w:rPr>
          <w:rFonts w:ascii="Times New Roman" w:eastAsia="仿宋_GB2312" w:hAnsi="Times New Roman" w:cs="Times New Roman"/>
          <w:sz w:val="32"/>
          <w:szCs w:val="32"/>
        </w:rPr>
        <w:t>建立</w:t>
      </w:r>
      <w:r w:rsidR="00E6345C" w:rsidRPr="009D45F9">
        <w:rPr>
          <w:rFonts w:ascii="Times New Roman" w:eastAsia="仿宋_GB2312" w:hAnsi="Times New Roman" w:cs="Times New Roman"/>
          <w:sz w:val="32"/>
          <w:szCs w:val="32"/>
        </w:rPr>
        <w:t>1</w:t>
      </w:r>
      <w:r w:rsidR="00E6345C" w:rsidRPr="009D45F9">
        <w:rPr>
          <w:rFonts w:ascii="Times New Roman" w:eastAsia="仿宋_GB2312" w:hAnsi="Times New Roman" w:cs="Times New Roman"/>
          <w:sz w:val="32"/>
          <w:szCs w:val="32"/>
        </w:rPr>
        <w:t>套以上的天然化合物库（种类不少于</w:t>
      </w:r>
      <w:r w:rsidR="00E6345C" w:rsidRPr="009D45F9">
        <w:rPr>
          <w:rFonts w:ascii="Times New Roman" w:eastAsia="仿宋_GB2312" w:hAnsi="Times New Roman" w:cs="Times New Roman"/>
          <w:sz w:val="32"/>
          <w:szCs w:val="32"/>
        </w:rPr>
        <w:t>2000</w:t>
      </w:r>
      <w:r w:rsidR="00E6345C" w:rsidRPr="009D45F9">
        <w:rPr>
          <w:rFonts w:ascii="Times New Roman" w:eastAsia="仿宋_GB2312" w:hAnsi="Times New Roman" w:cs="Times New Roman"/>
          <w:sz w:val="32"/>
          <w:szCs w:val="32"/>
        </w:rPr>
        <w:t>种）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F3085AE" w14:textId="4A98FFEC" w:rsidR="009D45F9" w:rsidRPr="009D45F9" w:rsidRDefault="009D45F9" w:rsidP="007E1A8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9D45F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9D45F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9D45F9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E6345C" w:rsidRPr="009D45F9">
        <w:rPr>
          <w:rFonts w:ascii="Times New Roman" w:eastAsia="仿宋_GB2312" w:hAnsi="Times New Roman" w:cs="Times New Roman"/>
          <w:sz w:val="32"/>
          <w:szCs w:val="32"/>
        </w:rPr>
        <w:t>4</w:t>
      </w:r>
      <w:r w:rsidR="00E6345C" w:rsidRPr="009D45F9">
        <w:rPr>
          <w:rFonts w:ascii="Times New Roman" w:eastAsia="仿宋_GB2312" w:hAnsi="Times New Roman" w:cs="Times New Roman"/>
          <w:sz w:val="32"/>
          <w:szCs w:val="32"/>
        </w:rPr>
        <w:t>种以上抗病毒药物筛选体系及不少于</w:t>
      </w:r>
      <w:r w:rsidR="00E6345C" w:rsidRPr="009D45F9">
        <w:rPr>
          <w:rFonts w:ascii="Times New Roman" w:eastAsia="仿宋_GB2312" w:hAnsi="Times New Roman" w:cs="Times New Roman"/>
          <w:sz w:val="32"/>
          <w:szCs w:val="32"/>
        </w:rPr>
        <w:t>8</w:t>
      </w:r>
      <w:r w:rsidR="00E6345C" w:rsidRPr="009D45F9">
        <w:rPr>
          <w:rFonts w:ascii="Times New Roman" w:eastAsia="仿宋_GB2312" w:hAnsi="Times New Roman" w:cs="Times New Roman"/>
          <w:sz w:val="32"/>
          <w:szCs w:val="32"/>
        </w:rPr>
        <w:t>种的细胞和动物感染模型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0ABCE19E" w14:textId="2E39C7E3" w:rsidR="008359DE" w:rsidRPr="009D45F9" w:rsidRDefault="009D45F9" w:rsidP="007E1A8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FC6170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E6345C" w:rsidRPr="009D45F9">
        <w:rPr>
          <w:rFonts w:ascii="Times New Roman" w:eastAsia="仿宋_GB2312" w:hAnsi="Times New Roman" w:cs="Times New Roman"/>
          <w:sz w:val="32"/>
          <w:szCs w:val="32"/>
        </w:rPr>
        <w:t>研制</w:t>
      </w:r>
      <w:r w:rsidR="00E6345C" w:rsidRPr="009D45F9">
        <w:rPr>
          <w:rFonts w:ascii="Times New Roman" w:eastAsia="仿宋_GB2312" w:hAnsi="Times New Roman" w:cs="Times New Roman"/>
          <w:sz w:val="32"/>
          <w:szCs w:val="32"/>
        </w:rPr>
        <w:t>4-6</w:t>
      </w:r>
      <w:r w:rsidR="00E6345C" w:rsidRPr="009D45F9">
        <w:rPr>
          <w:rFonts w:ascii="Times New Roman" w:eastAsia="仿宋_GB2312" w:hAnsi="Times New Roman" w:cs="Times New Roman"/>
          <w:sz w:val="32"/>
          <w:szCs w:val="32"/>
        </w:rPr>
        <w:t>种选择指数超过</w:t>
      </w:r>
      <w:r w:rsidR="00E6345C" w:rsidRPr="009D45F9">
        <w:rPr>
          <w:rFonts w:ascii="Times New Roman" w:eastAsia="仿宋_GB2312" w:hAnsi="Times New Roman" w:cs="Times New Roman"/>
          <w:sz w:val="32"/>
          <w:szCs w:val="32"/>
        </w:rPr>
        <w:t>20</w:t>
      </w:r>
      <w:r w:rsidR="00E6345C" w:rsidRPr="009D45F9">
        <w:rPr>
          <w:rFonts w:ascii="Times New Roman" w:eastAsia="仿宋_GB2312" w:hAnsi="Times New Roman" w:cs="Times New Roman"/>
          <w:sz w:val="32"/>
          <w:szCs w:val="32"/>
        </w:rPr>
        <w:t>的抗病毒小分子先导化合物以及筛选得到</w:t>
      </w:r>
      <w:r w:rsidR="00E6345C" w:rsidRPr="009D45F9">
        <w:rPr>
          <w:rFonts w:ascii="Times New Roman" w:eastAsia="仿宋_GB2312" w:hAnsi="Times New Roman" w:cs="Times New Roman"/>
          <w:sz w:val="32"/>
          <w:szCs w:val="32"/>
        </w:rPr>
        <w:t>2-4</w:t>
      </w:r>
      <w:r w:rsidR="00E6345C" w:rsidRPr="009D45F9">
        <w:rPr>
          <w:rFonts w:ascii="Times New Roman" w:eastAsia="仿宋_GB2312" w:hAnsi="Times New Roman" w:cs="Times New Roman"/>
          <w:sz w:val="32"/>
          <w:szCs w:val="32"/>
        </w:rPr>
        <w:t>种具有显著抗病毒效果的天然化合物</w:t>
      </w:r>
      <w:r w:rsidR="006B3337" w:rsidRPr="009D45F9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ED128B7" w14:textId="1D8EDBC8" w:rsidR="004807B7" w:rsidRPr="00FA60DF" w:rsidRDefault="004807B7" w:rsidP="007E1A89">
      <w:pPr>
        <w:spacing w:line="60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9D45F9">
        <w:rPr>
          <w:rFonts w:ascii="Times New Roman" w:eastAsia="仿宋_GB2312" w:hAnsi="Times New Roman" w:cs="Times New Roman" w:hint="eastAsia"/>
          <w:sz w:val="32"/>
          <w:szCs w:val="32"/>
        </w:rPr>
        <w:t>以湖北江夏实验室为第一署名单位申报</w:t>
      </w:r>
      <w:r w:rsidRPr="009D45F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9D45F9">
        <w:rPr>
          <w:rFonts w:ascii="Times New Roman" w:eastAsia="仿宋_GB2312" w:hAnsi="Times New Roman" w:cs="Times New Roman" w:hint="eastAsia"/>
          <w:sz w:val="32"/>
          <w:szCs w:val="32"/>
        </w:rPr>
        <w:t>项及以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上专利。</w:t>
      </w:r>
    </w:p>
    <w:p w14:paraId="7AAF9D0D" w14:textId="3DC72F88" w:rsidR="008359DE" w:rsidRPr="00715B68" w:rsidRDefault="008359DE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8359DE" w:rsidRPr="00715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DD9B" w14:textId="77777777" w:rsidR="00107ECE" w:rsidRDefault="00107ECE" w:rsidP="007C687A">
      <w:r>
        <w:separator/>
      </w:r>
    </w:p>
  </w:endnote>
  <w:endnote w:type="continuationSeparator" w:id="0">
    <w:p w14:paraId="0890AEE2" w14:textId="77777777" w:rsidR="00107ECE" w:rsidRDefault="00107ECE" w:rsidP="007C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4977" w14:textId="77777777" w:rsidR="00107ECE" w:rsidRDefault="00107ECE" w:rsidP="007C687A">
      <w:r>
        <w:separator/>
      </w:r>
    </w:p>
  </w:footnote>
  <w:footnote w:type="continuationSeparator" w:id="0">
    <w:p w14:paraId="3C8FA8A8" w14:textId="77777777" w:rsidR="00107ECE" w:rsidRDefault="00107ECE" w:rsidP="007C6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C7BD4F"/>
    <w:multiLevelType w:val="singleLevel"/>
    <w:tmpl w:val="ECC7BD4F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17DA4673"/>
    <w:multiLevelType w:val="hybridMultilevel"/>
    <w:tmpl w:val="56B82D74"/>
    <w:lvl w:ilvl="0" w:tplc="61A2057A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2BB03CF7"/>
    <w:multiLevelType w:val="hybridMultilevel"/>
    <w:tmpl w:val="2ADEDD9C"/>
    <w:lvl w:ilvl="0" w:tplc="5A1C3D8A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2FC850E9"/>
    <w:multiLevelType w:val="hybridMultilevel"/>
    <w:tmpl w:val="2A86A9EA"/>
    <w:lvl w:ilvl="0" w:tplc="F470F262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546575128">
    <w:abstractNumId w:val="0"/>
  </w:num>
  <w:num w:numId="2" w16cid:durableId="1983729019">
    <w:abstractNumId w:val="2"/>
  </w:num>
  <w:num w:numId="3" w16cid:durableId="262686371">
    <w:abstractNumId w:val="1"/>
  </w:num>
  <w:num w:numId="4" w16cid:durableId="40599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63"/>
    <w:rsid w:val="00035117"/>
    <w:rsid w:val="0004004C"/>
    <w:rsid w:val="000419A9"/>
    <w:rsid w:val="0005004E"/>
    <w:rsid w:val="00052FCE"/>
    <w:rsid w:val="00056320"/>
    <w:rsid w:val="0005738D"/>
    <w:rsid w:val="000A2E18"/>
    <w:rsid w:val="000C2B4D"/>
    <w:rsid w:val="000C2CBF"/>
    <w:rsid w:val="000F1B8F"/>
    <w:rsid w:val="00107ECE"/>
    <w:rsid w:val="001335A1"/>
    <w:rsid w:val="00137361"/>
    <w:rsid w:val="00140974"/>
    <w:rsid w:val="00141C60"/>
    <w:rsid w:val="001442F8"/>
    <w:rsid w:val="00155E2B"/>
    <w:rsid w:val="00171D50"/>
    <w:rsid w:val="00173FE4"/>
    <w:rsid w:val="00176B30"/>
    <w:rsid w:val="00181EB1"/>
    <w:rsid w:val="001918E5"/>
    <w:rsid w:val="001962C9"/>
    <w:rsid w:val="001A35F9"/>
    <w:rsid w:val="001B5081"/>
    <w:rsid w:val="001C38D4"/>
    <w:rsid w:val="001D5C79"/>
    <w:rsid w:val="002024EE"/>
    <w:rsid w:val="0021344E"/>
    <w:rsid w:val="002227F9"/>
    <w:rsid w:val="00226E35"/>
    <w:rsid w:val="00230DD4"/>
    <w:rsid w:val="00232050"/>
    <w:rsid w:val="00245F45"/>
    <w:rsid w:val="0025208E"/>
    <w:rsid w:val="00255148"/>
    <w:rsid w:val="0026506B"/>
    <w:rsid w:val="00267A4E"/>
    <w:rsid w:val="002925C9"/>
    <w:rsid w:val="002A33F6"/>
    <w:rsid w:val="002B3030"/>
    <w:rsid w:val="002E6804"/>
    <w:rsid w:val="002F665A"/>
    <w:rsid w:val="00315757"/>
    <w:rsid w:val="0033069C"/>
    <w:rsid w:val="0033199A"/>
    <w:rsid w:val="0033470F"/>
    <w:rsid w:val="003420EB"/>
    <w:rsid w:val="00352172"/>
    <w:rsid w:val="00365F1B"/>
    <w:rsid w:val="003660F4"/>
    <w:rsid w:val="00377D13"/>
    <w:rsid w:val="00380FAA"/>
    <w:rsid w:val="0038318C"/>
    <w:rsid w:val="003918BB"/>
    <w:rsid w:val="003A176D"/>
    <w:rsid w:val="003A411A"/>
    <w:rsid w:val="003C5E7E"/>
    <w:rsid w:val="003D6957"/>
    <w:rsid w:val="003D7286"/>
    <w:rsid w:val="003F30AD"/>
    <w:rsid w:val="003F4C20"/>
    <w:rsid w:val="0040530A"/>
    <w:rsid w:val="00405A21"/>
    <w:rsid w:val="0040641F"/>
    <w:rsid w:val="0040686C"/>
    <w:rsid w:val="0041052C"/>
    <w:rsid w:val="00426EBA"/>
    <w:rsid w:val="00427763"/>
    <w:rsid w:val="00443AB4"/>
    <w:rsid w:val="00452F13"/>
    <w:rsid w:val="00453306"/>
    <w:rsid w:val="004627A4"/>
    <w:rsid w:val="004743FA"/>
    <w:rsid w:val="004807B7"/>
    <w:rsid w:val="00482DE9"/>
    <w:rsid w:val="00486B23"/>
    <w:rsid w:val="004A1A2D"/>
    <w:rsid w:val="004A1CB9"/>
    <w:rsid w:val="004C2554"/>
    <w:rsid w:val="004C5A82"/>
    <w:rsid w:val="004C6477"/>
    <w:rsid w:val="004D4057"/>
    <w:rsid w:val="004F299F"/>
    <w:rsid w:val="0051425F"/>
    <w:rsid w:val="00543553"/>
    <w:rsid w:val="00556CEF"/>
    <w:rsid w:val="00562CD6"/>
    <w:rsid w:val="005667BD"/>
    <w:rsid w:val="00567228"/>
    <w:rsid w:val="0057021F"/>
    <w:rsid w:val="005842EE"/>
    <w:rsid w:val="00587EB5"/>
    <w:rsid w:val="00597A11"/>
    <w:rsid w:val="005A0B14"/>
    <w:rsid w:val="005B7A3C"/>
    <w:rsid w:val="005C67C2"/>
    <w:rsid w:val="005D6BDF"/>
    <w:rsid w:val="005D7FD4"/>
    <w:rsid w:val="005E3DBC"/>
    <w:rsid w:val="005F0637"/>
    <w:rsid w:val="005F7C0E"/>
    <w:rsid w:val="00625399"/>
    <w:rsid w:val="00631511"/>
    <w:rsid w:val="00637F05"/>
    <w:rsid w:val="006467BA"/>
    <w:rsid w:val="00647FE4"/>
    <w:rsid w:val="00654321"/>
    <w:rsid w:val="00676675"/>
    <w:rsid w:val="006766BD"/>
    <w:rsid w:val="0068286B"/>
    <w:rsid w:val="00682FFC"/>
    <w:rsid w:val="0069350A"/>
    <w:rsid w:val="006B3337"/>
    <w:rsid w:val="006B7C84"/>
    <w:rsid w:val="006C6979"/>
    <w:rsid w:val="006D6933"/>
    <w:rsid w:val="006E5E1C"/>
    <w:rsid w:val="006E6469"/>
    <w:rsid w:val="007147A2"/>
    <w:rsid w:val="00715B68"/>
    <w:rsid w:val="007174C2"/>
    <w:rsid w:val="00733850"/>
    <w:rsid w:val="00733EC5"/>
    <w:rsid w:val="00736BFA"/>
    <w:rsid w:val="00745144"/>
    <w:rsid w:val="00764193"/>
    <w:rsid w:val="00774CA3"/>
    <w:rsid w:val="00785869"/>
    <w:rsid w:val="00790D4A"/>
    <w:rsid w:val="007A0AD7"/>
    <w:rsid w:val="007A5971"/>
    <w:rsid w:val="007C687A"/>
    <w:rsid w:val="007D1F8C"/>
    <w:rsid w:val="007E1A89"/>
    <w:rsid w:val="007E3D8C"/>
    <w:rsid w:val="008061E6"/>
    <w:rsid w:val="00834D3D"/>
    <w:rsid w:val="008359DE"/>
    <w:rsid w:val="00835DD5"/>
    <w:rsid w:val="00845987"/>
    <w:rsid w:val="00857049"/>
    <w:rsid w:val="0086605F"/>
    <w:rsid w:val="00871C6A"/>
    <w:rsid w:val="008722F9"/>
    <w:rsid w:val="00877F2E"/>
    <w:rsid w:val="00884964"/>
    <w:rsid w:val="00893363"/>
    <w:rsid w:val="0089366C"/>
    <w:rsid w:val="008C3525"/>
    <w:rsid w:val="008C3E46"/>
    <w:rsid w:val="008F3A3E"/>
    <w:rsid w:val="009128B7"/>
    <w:rsid w:val="00923FD2"/>
    <w:rsid w:val="00934333"/>
    <w:rsid w:val="009428C4"/>
    <w:rsid w:val="00951172"/>
    <w:rsid w:val="00957F7D"/>
    <w:rsid w:val="00962435"/>
    <w:rsid w:val="00977E23"/>
    <w:rsid w:val="0098218A"/>
    <w:rsid w:val="009857D2"/>
    <w:rsid w:val="00986681"/>
    <w:rsid w:val="0099249A"/>
    <w:rsid w:val="009A207E"/>
    <w:rsid w:val="009A5A28"/>
    <w:rsid w:val="009C10DB"/>
    <w:rsid w:val="009C3163"/>
    <w:rsid w:val="009C3DE6"/>
    <w:rsid w:val="009D3871"/>
    <w:rsid w:val="009D45F9"/>
    <w:rsid w:val="009E00D9"/>
    <w:rsid w:val="009E60B0"/>
    <w:rsid w:val="009F15BB"/>
    <w:rsid w:val="00A10DE2"/>
    <w:rsid w:val="00A25099"/>
    <w:rsid w:val="00A26793"/>
    <w:rsid w:val="00A37CF1"/>
    <w:rsid w:val="00A37FA7"/>
    <w:rsid w:val="00A6726F"/>
    <w:rsid w:val="00A74D8C"/>
    <w:rsid w:val="00A85657"/>
    <w:rsid w:val="00AA76F3"/>
    <w:rsid w:val="00AB16F4"/>
    <w:rsid w:val="00AB3733"/>
    <w:rsid w:val="00AB72B6"/>
    <w:rsid w:val="00AC324A"/>
    <w:rsid w:val="00AC76A2"/>
    <w:rsid w:val="00AE3256"/>
    <w:rsid w:val="00AF7B8C"/>
    <w:rsid w:val="00B06FA6"/>
    <w:rsid w:val="00B27912"/>
    <w:rsid w:val="00B33C2A"/>
    <w:rsid w:val="00B353DD"/>
    <w:rsid w:val="00B4381F"/>
    <w:rsid w:val="00B46F1B"/>
    <w:rsid w:val="00B504FF"/>
    <w:rsid w:val="00B607AA"/>
    <w:rsid w:val="00B62149"/>
    <w:rsid w:val="00B64015"/>
    <w:rsid w:val="00B70DE5"/>
    <w:rsid w:val="00B71776"/>
    <w:rsid w:val="00B845F2"/>
    <w:rsid w:val="00B90DF6"/>
    <w:rsid w:val="00BA4D05"/>
    <w:rsid w:val="00BA6C94"/>
    <w:rsid w:val="00BC0B3B"/>
    <w:rsid w:val="00BC0DAA"/>
    <w:rsid w:val="00BD22D7"/>
    <w:rsid w:val="00C01426"/>
    <w:rsid w:val="00C06276"/>
    <w:rsid w:val="00C1376A"/>
    <w:rsid w:val="00C3229D"/>
    <w:rsid w:val="00C42040"/>
    <w:rsid w:val="00C44E9D"/>
    <w:rsid w:val="00C50E0D"/>
    <w:rsid w:val="00C54837"/>
    <w:rsid w:val="00C740E0"/>
    <w:rsid w:val="00C84227"/>
    <w:rsid w:val="00C979A9"/>
    <w:rsid w:val="00CD3ADD"/>
    <w:rsid w:val="00CD75D2"/>
    <w:rsid w:val="00CE40E3"/>
    <w:rsid w:val="00D06F04"/>
    <w:rsid w:val="00D11406"/>
    <w:rsid w:val="00D231B6"/>
    <w:rsid w:val="00D322EE"/>
    <w:rsid w:val="00D3307A"/>
    <w:rsid w:val="00D33DF0"/>
    <w:rsid w:val="00D520CB"/>
    <w:rsid w:val="00D56932"/>
    <w:rsid w:val="00D5747E"/>
    <w:rsid w:val="00D74732"/>
    <w:rsid w:val="00D83AEB"/>
    <w:rsid w:val="00E23748"/>
    <w:rsid w:val="00E37B90"/>
    <w:rsid w:val="00E407AC"/>
    <w:rsid w:val="00E43325"/>
    <w:rsid w:val="00E5315D"/>
    <w:rsid w:val="00E5341C"/>
    <w:rsid w:val="00E6345C"/>
    <w:rsid w:val="00E70F0D"/>
    <w:rsid w:val="00E71282"/>
    <w:rsid w:val="00E73A5E"/>
    <w:rsid w:val="00E75DCE"/>
    <w:rsid w:val="00E95943"/>
    <w:rsid w:val="00EA0971"/>
    <w:rsid w:val="00EA22AF"/>
    <w:rsid w:val="00EA6BE5"/>
    <w:rsid w:val="00EC20F3"/>
    <w:rsid w:val="00ED2863"/>
    <w:rsid w:val="00ED6C49"/>
    <w:rsid w:val="00EE5228"/>
    <w:rsid w:val="00EF588A"/>
    <w:rsid w:val="00F221B1"/>
    <w:rsid w:val="00F41F26"/>
    <w:rsid w:val="00F6672E"/>
    <w:rsid w:val="00F7155C"/>
    <w:rsid w:val="00F73AE5"/>
    <w:rsid w:val="00F75DE6"/>
    <w:rsid w:val="00F93938"/>
    <w:rsid w:val="00FA60DF"/>
    <w:rsid w:val="00FA7F55"/>
    <w:rsid w:val="00FB2B42"/>
    <w:rsid w:val="00FB7BAA"/>
    <w:rsid w:val="00FC490A"/>
    <w:rsid w:val="00FC6170"/>
    <w:rsid w:val="00FD1AEF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E14CC"/>
  <w15:chartTrackingRefBased/>
  <w15:docId w15:val="{2A73EE97-5F63-4D11-8EC4-D41AD7CC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27763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27763"/>
  </w:style>
  <w:style w:type="paragraph" w:styleId="2">
    <w:name w:val="Body Text First Indent 2"/>
    <w:basedOn w:val="a3"/>
    <w:next w:val="a"/>
    <w:link w:val="20"/>
    <w:qFormat/>
    <w:rsid w:val="00427763"/>
    <w:pPr>
      <w:ind w:firstLineChars="200" w:firstLine="420"/>
    </w:pPr>
    <w:rPr>
      <w:szCs w:val="24"/>
    </w:rPr>
  </w:style>
  <w:style w:type="character" w:customStyle="1" w:styleId="20">
    <w:name w:val="正文文本首行缩进 2 字符"/>
    <w:basedOn w:val="a4"/>
    <w:link w:val="2"/>
    <w:rsid w:val="00427763"/>
    <w:rPr>
      <w:szCs w:val="24"/>
    </w:rPr>
  </w:style>
  <w:style w:type="character" w:styleId="a5">
    <w:name w:val="Hyperlink"/>
    <w:basedOn w:val="a0"/>
    <w:uiPriority w:val="99"/>
    <w:unhideWhenUsed/>
    <w:rsid w:val="00A2509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2509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C68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687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6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687A"/>
    <w:rPr>
      <w:sz w:val="18"/>
      <w:szCs w:val="18"/>
    </w:rPr>
  </w:style>
  <w:style w:type="character" w:customStyle="1" w:styleId="1">
    <w:name w:val="纯文本 字符1"/>
    <w:link w:val="ab"/>
    <w:rsid w:val="00452F13"/>
    <w:rPr>
      <w:rFonts w:ascii="宋体" w:hAnsi="Courier New" w:cs="Courier New"/>
      <w:szCs w:val="21"/>
    </w:rPr>
  </w:style>
  <w:style w:type="paragraph" w:styleId="ab">
    <w:name w:val="Plain Text"/>
    <w:basedOn w:val="a"/>
    <w:link w:val="1"/>
    <w:rsid w:val="00452F13"/>
    <w:rPr>
      <w:rFonts w:ascii="宋体" w:hAnsi="Courier New" w:cs="Courier New"/>
      <w:szCs w:val="21"/>
    </w:rPr>
  </w:style>
  <w:style w:type="character" w:customStyle="1" w:styleId="ac">
    <w:name w:val="纯文本 字符"/>
    <w:basedOn w:val="a0"/>
    <w:uiPriority w:val="99"/>
    <w:semiHidden/>
    <w:rsid w:val="00452F13"/>
    <w:rPr>
      <w:rFonts w:asciiTheme="minorEastAsia" w:hAnsi="Courier New" w:cs="Courier New"/>
    </w:rPr>
  </w:style>
  <w:style w:type="paragraph" w:styleId="ad">
    <w:name w:val="List Paragraph"/>
    <w:basedOn w:val="a"/>
    <w:uiPriority w:val="34"/>
    <w:qFormat/>
    <w:rsid w:val="00637F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建行 李</dc:creator>
  <cp:keywords/>
  <dc:description/>
  <cp:lastModifiedBy>丽君 赵</cp:lastModifiedBy>
  <cp:revision>3</cp:revision>
  <dcterms:created xsi:type="dcterms:W3CDTF">2024-01-19T12:01:00Z</dcterms:created>
  <dcterms:modified xsi:type="dcterms:W3CDTF">2024-01-19T12:03:00Z</dcterms:modified>
</cp:coreProperties>
</file>